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D81" w:rsidRPr="00797F9B" w:rsidRDefault="00AF1EBE" w:rsidP="00175D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-1161</wp:posOffset>
            </wp:positionH>
            <wp:positionV relativeFrom="paragraph">
              <wp:posOffset>4773</wp:posOffset>
            </wp:positionV>
            <wp:extent cx="6984125" cy="4858570"/>
            <wp:effectExtent l="0" t="0" r="7620" b="0"/>
            <wp:wrapSquare wrapText="bothSides"/>
            <wp:docPr id="4" name="Obrázek 4" descr="PERFLEX design studio » Portfolio » Milko Žervé of Poděbrady - fresh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RFLEX design studio » Portfolio » Milko Žervé of Poděbrady - fresh chee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r="7267"/>
                    <a:stretch/>
                  </pic:blipFill>
                  <pic:spPr bwMode="auto">
                    <a:xfrm>
                      <a:off x="0" y="0"/>
                      <a:ext cx="6984125" cy="48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3D81" w:rsidRPr="00175D6F">
        <w:rPr>
          <w:rFonts w:ascii="Times New Roman" w:hAnsi="Times New Roman" w:cs="Times New Roman"/>
          <w:color w:val="333333"/>
          <w:sz w:val="108"/>
          <w:szCs w:val="108"/>
          <w:shd w:val="clear" w:color="auto" w:fill="FFFFFF"/>
        </w:rPr>
        <w:t>Žervé</w:t>
      </w:r>
      <w:r w:rsidR="00713D81" w:rsidRPr="00175D6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713D81" w:rsidRPr="00175D6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je zdravé díky svému obsahu </w:t>
      </w:r>
      <w:r w:rsidR="00713D81" w:rsidRPr="00175D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bílkovin, vápníku a vitamínů</w:t>
      </w:r>
      <w:r w:rsidR="00713D81" w:rsidRPr="00175D6F">
        <w:rPr>
          <w:rFonts w:ascii="Times New Roman" w:hAnsi="Times New Roman" w:cs="Times New Roman"/>
          <w:sz w:val="32"/>
          <w:szCs w:val="32"/>
          <w:shd w:val="clear" w:color="auto" w:fill="FFFFFF"/>
        </w:rPr>
        <w:t>, zejména </w:t>
      </w:r>
      <w:hyperlink r:id="rId6" w:history="1">
        <w:r w:rsidR="00713D81" w:rsidRPr="00175D6F">
          <w:rPr>
            <w:rStyle w:val="Hypertextovodkaz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 xml:space="preserve">vitamínu </w:t>
        </w:r>
        <w:r w:rsidR="00713D81" w:rsidRPr="00175D6F">
          <w:rPr>
            <w:rStyle w:val="Hypertextovodkaz"/>
            <w:rFonts w:ascii="Times New Roman" w:hAnsi="Times New Roman" w:cs="Times New Roman"/>
            <w:b/>
            <w:color w:val="auto"/>
            <w:sz w:val="32"/>
            <w:szCs w:val="32"/>
            <w:u w:val="none"/>
            <w:shd w:val="clear" w:color="auto" w:fill="FFFFFF"/>
          </w:rPr>
          <w:t>B12</w:t>
        </w:r>
      </w:hyperlink>
      <w:r w:rsidR="00713D81" w:rsidRPr="00175D6F">
        <w:rPr>
          <w:rFonts w:ascii="Times New Roman" w:hAnsi="Times New Roman" w:cs="Times New Roman"/>
          <w:sz w:val="32"/>
          <w:szCs w:val="32"/>
          <w:shd w:val="clear" w:color="auto" w:fill="FFFFFF"/>
        </w:rPr>
        <w:t>. Je také dobrým zdrojem </w:t>
      </w:r>
      <w:proofErr w:type="spellStart"/>
      <w:r w:rsidR="00713D81" w:rsidRPr="00175D6F">
        <w:rPr>
          <w:rFonts w:ascii="Times New Roman" w:hAnsi="Times New Roman" w:cs="Times New Roman"/>
          <w:sz w:val="32"/>
          <w:szCs w:val="32"/>
        </w:rPr>
        <w:fldChar w:fldCharType="begin"/>
      </w:r>
      <w:r w:rsidR="00713D81" w:rsidRPr="00175D6F">
        <w:rPr>
          <w:rFonts w:ascii="Times New Roman" w:hAnsi="Times New Roman" w:cs="Times New Roman"/>
          <w:sz w:val="32"/>
          <w:szCs w:val="32"/>
        </w:rPr>
        <w:instrText xml:space="preserve"> HYPERLINK "https://search.seznam.cz/?q=Probiotika&amp;sId=HA9EycV6PD8fZEix6tYN&amp;sourceid=web&amp;thru=hint-llm-direct-answer" </w:instrText>
      </w:r>
      <w:r w:rsidR="00713D81" w:rsidRPr="00175D6F">
        <w:rPr>
          <w:rFonts w:ascii="Times New Roman" w:hAnsi="Times New Roman" w:cs="Times New Roman"/>
          <w:sz w:val="32"/>
          <w:szCs w:val="32"/>
        </w:rPr>
        <w:fldChar w:fldCharType="separate"/>
      </w:r>
      <w:r w:rsidR="00713D81" w:rsidRPr="00175D6F">
        <w:rPr>
          <w:rStyle w:val="Hypertextovodkaz"/>
          <w:rFonts w:ascii="Times New Roman" w:hAnsi="Times New Roman" w:cs="Times New Roman"/>
          <w:color w:val="auto"/>
          <w:sz w:val="32"/>
          <w:szCs w:val="32"/>
          <w:u w:val="none"/>
          <w:shd w:val="clear" w:color="auto" w:fill="FFFFFF"/>
        </w:rPr>
        <w:t>probiotik</w:t>
      </w:r>
      <w:proofErr w:type="spellEnd"/>
      <w:r w:rsidR="00713D81" w:rsidRPr="00175D6F">
        <w:rPr>
          <w:rFonts w:ascii="Times New Roman" w:hAnsi="Times New Roman" w:cs="Times New Roman"/>
          <w:sz w:val="32"/>
          <w:szCs w:val="32"/>
        </w:rPr>
        <w:fldChar w:fldCharType="end"/>
      </w:r>
      <w:r w:rsidR="00713D81" w:rsidRPr="00175D6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které </w:t>
      </w:r>
      <w:r w:rsidR="00713D81" w:rsidRPr="00175D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podporují zdravé trávení a imunitní systém.</w:t>
      </w:r>
      <w:r w:rsidR="00713D81" w:rsidRPr="00175D6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Navíc je </w:t>
      </w:r>
      <w:r w:rsidR="00713D81" w:rsidRPr="00175D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nízkotučné</w:t>
      </w:r>
      <w:r w:rsidR="00713D81" w:rsidRPr="00175D6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a může být součástí vyvážené stravy pro ty, kteří si hlídají příjem tuků.</w:t>
      </w:r>
    </w:p>
    <w:p w:rsidR="00AF1EBE" w:rsidRDefault="00AF1EBE" w:rsidP="00175D6F">
      <w:pPr>
        <w:rPr>
          <w:noProof/>
        </w:rPr>
      </w:pPr>
    </w:p>
    <w:p w:rsidR="00AF1EBE" w:rsidRDefault="00AF1EBE" w:rsidP="00175D6F">
      <w:pPr>
        <w:jc w:val="both"/>
      </w:pPr>
    </w:p>
    <w:p w:rsidR="00F576E9" w:rsidRDefault="00175D6F" w:rsidP="00175D6F">
      <w:pPr>
        <w:pStyle w:val="Normlnweb"/>
        <w:shd w:val="clear" w:color="auto" w:fill="F4F4F4"/>
        <w:spacing w:line="360" w:lineRule="atLeast"/>
        <w:jc w:val="both"/>
        <w:rPr>
          <w:color w:val="2D343B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10190</wp:posOffset>
            </wp:positionV>
            <wp:extent cx="5990897" cy="4236731"/>
            <wp:effectExtent l="0" t="0" r="0" b="0"/>
            <wp:wrapSquare wrapText="bothSides"/>
            <wp:docPr id="5" name="Obrázek 5" descr="https://obchod.jipek.cz/galerie/obrazky/imager.php?img=892176&amp;x=6000&amp;y=4000&amp;hash=be6eb0f2bc4c81178323659a8ffcf8e0&amp;rati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bchod.jipek.cz/galerie/obrazky/imager.php?img=892176&amp;x=6000&amp;y=4000&amp;hash=be6eb0f2bc4c81178323659a8ffcf8e0&amp;ratio=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t="11435" r="19331" b="14098"/>
                    <a:stretch/>
                  </pic:blipFill>
                  <pic:spPr bwMode="auto">
                    <a:xfrm>
                      <a:off x="0" y="0"/>
                      <a:ext cx="5990897" cy="423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3D81" w:rsidRPr="00175D6F">
        <w:rPr>
          <w:color w:val="2D343B"/>
          <w:sz w:val="108"/>
          <w:szCs w:val="108"/>
        </w:rPr>
        <w:t>Sójový rohlík</w:t>
      </w:r>
      <w:r w:rsidR="00713D81" w:rsidRPr="00175D6F">
        <w:rPr>
          <w:color w:val="2D343B"/>
          <w:sz w:val="32"/>
          <w:szCs w:val="32"/>
        </w:rPr>
        <w:t xml:space="preserve"> </w:t>
      </w:r>
    </w:p>
    <w:p w:rsidR="00175D6F" w:rsidRDefault="00713D81" w:rsidP="00175D6F">
      <w:pPr>
        <w:pStyle w:val="Normlnweb"/>
        <w:shd w:val="clear" w:color="auto" w:fill="F4F4F4"/>
        <w:spacing w:line="360" w:lineRule="atLeast"/>
        <w:jc w:val="both"/>
        <w:rPr>
          <w:color w:val="2D343B"/>
          <w:sz w:val="32"/>
          <w:szCs w:val="32"/>
        </w:rPr>
      </w:pPr>
      <w:r w:rsidRPr="00175D6F">
        <w:rPr>
          <w:color w:val="2D343B"/>
          <w:sz w:val="32"/>
          <w:szCs w:val="32"/>
        </w:rPr>
        <w:t>je ideální volbou pro všechny, kteří hledají vyváženou kombinaci chuti a</w:t>
      </w:r>
      <w:r w:rsidR="00175D6F">
        <w:rPr>
          <w:color w:val="2D343B"/>
          <w:sz w:val="32"/>
          <w:szCs w:val="32"/>
        </w:rPr>
        <w:t> </w:t>
      </w:r>
      <w:r w:rsidRPr="00175D6F">
        <w:rPr>
          <w:color w:val="2D343B"/>
          <w:sz w:val="32"/>
          <w:szCs w:val="32"/>
        </w:rPr>
        <w:t xml:space="preserve">lehkosti. </w:t>
      </w:r>
    </w:p>
    <w:p w:rsidR="00713D81" w:rsidRPr="00175D6F" w:rsidRDefault="00713D81" w:rsidP="00175D6F">
      <w:pPr>
        <w:pStyle w:val="Normlnweb"/>
        <w:shd w:val="clear" w:color="auto" w:fill="F4F4F4"/>
        <w:spacing w:line="360" w:lineRule="atLeast"/>
        <w:jc w:val="both"/>
        <w:rPr>
          <w:color w:val="2D343B"/>
          <w:sz w:val="32"/>
          <w:szCs w:val="32"/>
        </w:rPr>
      </w:pPr>
      <w:r w:rsidRPr="00175D6F">
        <w:rPr>
          <w:color w:val="2D343B"/>
          <w:sz w:val="32"/>
          <w:szCs w:val="32"/>
        </w:rPr>
        <w:t xml:space="preserve">Díky přidané sóje má </w:t>
      </w:r>
      <w:r w:rsidRPr="00175D6F">
        <w:rPr>
          <w:b/>
          <w:color w:val="2D343B"/>
          <w:sz w:val="32"/>
          <w:szCs w:val="32"/>
        </w:rPr>
        <w:t>vyšší obsah rostlinných bílkovin, je krásně vláčný a zasytí na delší dobu</w:t>
      </w:r>
      <w:r w:rsidRPr="00175D6F">
        <w:rPr>
          <w:color w:val="2D343B"/>
          <w:sz w:val="32"/>
          <w:szCs w:val="32"/>
        </w:rPr>
        <w:t xml:space="preserve"> – bez zbytečné těžkosti.</w:t>
      </w:r>
    </w:p>
    <w:p w:rsidR="00713D81" w:rsidRPr="00175D6F" w:rsidRDefault="00713D81" w:rsidP="00713D81">
      <w:pPr>
        <w:pStyle w:val="Normlnweb"/>
        <w:shd w:val="clear" w:color="auto" w:fill="F4F4F4"/>
        <w:spacing w:line="360" w:lineRule="atLeast"/>
        <w:rPr>
          <w:color w:val="2D343B"/>
          <w:sz w:val="32"/>
          <w:szCs w:val="32"/>
        </w:rPr>
      </w:pPr>
      <w:r w:rsidRPr="00175D6F">
        <w:rPr>
          <w:color w:val="2D343B"/>
          <w:sz w:val="32"/>
          <w:szCs w:val="32"/>
        </w:rPr>
        <w:t>Skvěle se hodí ke snídani, jako svačina do práce či školy nebo jako příloha k polévkám a</w:t>
      </w:r>
      <w:r w:rsidR="00175D6F">
        <w:rPr>
          <w:color w:val="2D343B"/>
          <w:sz w:val="32"/>
          <w:szCs w:val="32"/>
        </w:rPr>
        <w:t> </w:t>
      </w:r>
      <w:r w:rsidRPr="00175D6F">
        <w:rPr>
          <w:color w:val="2D343B"/>
          <w:sz w:val="32"/>
          <w:szCs w:val="32"/>
        </w:rPr>
        <w:t>salátům. </w:t>
      </w:r>
    </w:p>
    <w:p w:rsidR="00C74EAD" w:rsidRPr="00F576E9" w:rsidRDefault="00F576E9" w:rsidP="00797F9B">
      <w:pPr>
        <w:tabs>
          <w:tab w:val="left" w:pos="13183"/>
        </w:tabs>
        <w:rPr>
          <w:rStyle w:val="Siln"/>
          <w:rFonts w:ascii="Times New Roman" w:hAnsi="Times New Roman" w:cs="Times New Roman"/>
          <w:color w:val="464646"/>
          <w:sz w:val="108"/>
          <w:szCs w:val="10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108"/>
          <w:szCs w:val="108"/>
          <w:shd w:val="clear" w:color="auto" w:fill="FFFFFF"/>
        </w:rPr>
        <w:lastRenderedPageBreak/>
        <w:t>Kedlubna nebo kedluben?</w:t>
      </w:r>
      <w:r w:rsidRPr="00F576E9">
        <w:rPr>
          <w:noProof/>
        </w:rPr>
        <w:t xml:space="preserve"> </w:t>
      </w:r>
      <w:r w:rsidR="00797F9B" w:rsidRPr="00F576E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458</wp:posOffset>
            </wp:positionV>
            <wp:extent cx="5677535" cy="4609465"/>
            <wp:effectExtent l="0" t="0" r="0" b="635"/>
            <wp:wrapSquare wrapText="bothSides"/>
            <wp:docPr id="1" name="Obrázek 1" descr="https://farmarajecek.cz/_files/portfolio-images/4180028_kohlrab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arajecek.cz/_files/portfolio-images/4180028_kohlrabi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41" cy="465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EAD" w:rsidRPr="00C74EAD" w:rsidRDefault="00C74EAD" w:rsidP="00797F9B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C74EAD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Kedlubny jsou takový malý zeleninový zázrak. Mají totiž </w:t>
      </w:r>
      <w:r w:rsidRPr="00C74EA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málo kalorií</w:t>
      </w:r>
      <w:r w:rsidRPr="00C74EAD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, jsou </w:t>
      </w:r>
      <w:r w:rsidRPr="00C74EA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dobře stravitelné</w:t>
      </w:r>
      <w:r w:rsidRPr="00C74EAD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, obsahují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 </w:t>
      </w:r>
      <w:r w:rsidRPr="00C74EA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antioxidační a</w:t>
      </w:r>
      <w:r w:rsidR="00797F9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 </w:t>
      </w:r>
      <w:r w:rsidRPr="00C74EA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cs-CZ"/>
        </w:rPr>
        <w:t>protizánětlivé látky</w:t>
      </w:r>
      <w:r w:rsidRPr="00C74EAD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 – a jako bonus jsou velmi lahodné.</w:t>
      </w:r>
    </w:p>
    <w:p w:rsidR="00AF1EBE" w:rsidRDefault="00C74EAD" w:rsidP="00797F9B">
      <w:pPr>
        <w:jc w:val="both"/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>K</w:t>
      </w:r>
      <w:r w:rsidR="00713D81" w:rsidRPr="00C74EAD"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 xml:space="preserve">edlubna obsahuje především </w:t>
      </w:r>
      <w:r w:rsidR="00713D81" w:rsidRPr="00C74EAD">
        <w:rPr>
          <w:rFonts w:ascii="Times New Roman" w:hAnsi="Times New Roman" w:cs="Times New Roman"/>
          <w:b/>
          <w:color w:val="464646"/>
          <w:sz w:val="32"/>
          <w:szCs w:val="32"/>
          <w:shd w:val="clear" w:color="auto" w:fill="FFFFFF"/>
        </w:rPr>
        <w:t>beta-karoten</w:t>
      </w:r>
      <w:r w:rsidR="00713D81" w:rsidRPr="00C74EAD"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 xml:space="preserve">, dále </w:t>
      </w:r>
      <w:r w:rsidR="00713D81" w:rsidRPr="00C74EAD">
        <w:rPr>
          <w:rFonts w:ascii="Times New Roman" w:hAnsi="Times New Roman" w:cs="Times New Roman"/>
          <w:b/>
          <w:color w:val="464646"/>
          <w:sz w:val="32"/>
          <w:szCs w:val="32"/>
          <w:shd w:val="clear" w:color="auto" w:fill="FFFFFF"/>
        </w:rPr>
        <w:t>vitamín C</w:t>
      </w:r>
      <w:r w:rsidR="00713D81" w:rsidRPr="00C74EAD"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 xml:space="preserve"> a </w:t>
      </w:r>
      <w:r w:rsidR="00713D81" w:rsidRPr="00C74EAD">
        <w:rPr>
          <w:rFonts w:ascii="Times New Roman" w:hAnsi="Times New Roman" w:cs="Times New Roman"/>
          <w:b/>
          <w:color w:val="464646"/>
          <w:sz w:val="32"/>
          <w:szCs w:val="32"/>
          <w:shd w:val="clear" w:color="auto" w:fill="FFFFFF"/>
        </w:rPr>
        <w:t>vitamíny B1 a B2</w:t>
      </w:r>
      <w:r w:rsidR="00713D81" w:rsidRPr="00C74EAD"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>. Z </w:t>
      </w:r>
      <w:r w:rsidR="00713D81" w:rsidRPr="00C74EAD">
        <w:rPr>
          <w:rStyle w:val="Siln"/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>minerálních látek</w:t>
      </w:r>
      <w:r w:rsidR="00713D81" w:rsidRPr="00C74EAD"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 xml:space="preserve"> v této zelenině nechybí </w:t>
      </w:r>
      <w:r w:rsidR="00713D81" w:rsidRPr="00C74EAD">
        <w:rPr>
          <w:rFonts w:ascii="Times New Roman" w:hAnsi="Times New Roman" w:cs="Times New Roman"/>
          <w:b/>
          <w:color w:val="464646"/>
          <w:sz w:val="32"/>
          <w:szCs w:val="32"/>
          <w:shd w:val="clear" w:color="auto" w:fill="FFFFFF"/>
        </w:rPr>
        <w:t>draslík, fosfor, vápník, hořčík, sodík a železo</w:t>
      </w:r>
      <w:r w:rsidR="00713D81" w:rsidRPr="00C74EAD">
        <w:rPr>
          <w:rFonts w:ascii="Times New Roman" w:hAnsi="Times New Roman" w:cs="Times New Roman"/>
          <w:color w:val="464646"/>
          <w:sz w:val="32"/>
          <w:szCs w:val="32"/>
          <w:shd w:val="clear" w:color="auto" w:fill="FFFFFF"/>
        </w:rPr>
        <w:t xml:space="preserve">. </w:t>
      </w:r>
    </w:p>
    <w:p w:rsidR="007B4D85" w:rsidRDefault="00C74EAD" w:rsidP="00F576E9">
      <w:pPr>
        <w:jc w:val="both"/>
        <w:rPr>
          <w:rFonts w:ascii="Times New Roman" w:hAnsi="Times New Roman" w:cs="Times New Roman"/>
          <w:sz w:val="32"/>
          <w:szCs w:val="32"/>
        </w:rPr>
      </w:pPr>
      <w:r w:rsidRPr="00797F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Zelenou, nebo modrou? Modré kedlubny totiž, jak prokázali vědci, díky výrazně vyššímu obsahu protizánětlivých a antioxidačních látek vedou na celé čáře. Prostě modrá je dobrá!</w:t>
      </w:r>
    </w:p>
    <w:p w:rsidR="00713D81" w:rsidRPr="00B24337" w:rsidRDefault="007B4D85" w:rsidP="00F576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3916680</wp:posOffset>
            </wp:positionH>
            <wp:positionV relativeFrom="paragraph">
              <wp:posOffset>864870</wp:posOffset>
            </wp:positionV>
            <wp:extent cx="4933315" cy="3289935"/>
            <wp:effectExtent l="0" t="0" r="635" b="5715"/>
            <wp:wrapSquare wrapText="bothSides"/>
            <wp:docPr id="7" name="Obrázek 7" descr="https://cdn.michaelkummer.com/wp-content/uploads/2020/02/Walnuts-copy.jpg?strip=all&amp;lossy=1&amp;w=231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michaelkummer.com/wp-content/uploads/2020/02/Walnuts-copy.jpg?strip=all&amp;lossy=1&amp;w=2310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81" w:rsidRPr="00F576E9">
        <w:rPr>
          <w:rFonts w:ascii="Times New Roman" w:eastAsia="Times New Roman" w:hAnsi="Times New Roman" w:cs="Times New Roman"/>
          <w:color w:val="232930"/>
          <w:sz w:val="108"/>
          <w:szCs w:val="108"/>
          <w:lang w:eastAsia="cs-CZ"/>
        </w:rPr>
        <w:t>Vlašské ořechy</w:t>
      </w:r>
      <w:r w:rsidR="00713D81" w:rsidRPr="00F576E9">
        <w:rPr>
          <w:rFonts w:ascii="Times New Roman" w:eastAsia="Times New Roman" w:hAnsi="Times New Roman" w:cs="Times New Roman"/>
          <w:color w:val="232930"/>
          <w:sz w:val="32"/>
          <w:szCs w:val="32"/>
          <w:lang w:eastAsia="cs-CZ"/>
        </w:rPr>
        <w:t xml:space="preserve"> </w:t>
      </w:r>
      <w:r w:rsidR="00713D81"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jsou vynikajícím zdrojem několika vitam</w:t>
      </w:r>
      <w:r w:rsid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í</w:t>
      </w:r>
      <w:bookmarkStart w:id="0" w:name="_GoBack"/>
      <w:bookmarkEnd w:id="0"/>
      <w:r w:rsidR="00713D81"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nů a minerálních látek</w:t>
      </w:r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:</w:t>
      </w:r>
    </w:p>
    <w:p w:rsidR="00713D81" w:rsidRPr="00B24337" w:rsidRDefault="00713D81" w:rsidP="00713D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>Měď</w:t>
      </w:r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 xml:space="preserve"> – 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Tento minerál podporuje </w:t>
      </w:r>
      <w:r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zdraví </w:t>
      </w:r>
      <w:hyperlink r:id="rId10" w:history="1">
        <w:r w:rsidRPr="00B24337">
          <w:rPr>
            <w:rFonts w:ascii="Times New Roman" w:eastAsia="Times New Roman" w:hAnsi="Times New Roman" w:cs="Times New Roman"/>
            <w:b/>
            <w:sz w:val="28"/>
            <w:szCs w:val="28"/>
            <w:lang w:eastAsia="cs-CZ"/>
          </w:rPr>
          <w:t>srdce</w:t>
        </w:r>
      </w:hyperlink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Pomáhá také </w:t>
      </w:r>
      <w:r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udržovat funkci kostí, nervů a </w:t>
      </w:r>
      <w:hyperlink r:id="rId11" w:history="1">
        <w:r w:rsidRPr="00B24337">
          <w:rPr>
            <w:rFonts w:ascii="Times New Roman" w:eastAsia="Times New Roman" w:hAnsi="Times New Roman" w:cs="Times New Roman"/>
            <w:b/>
            <w:sz w:val="28"/>
            <w:szCs w:val="28"/>
            <w:lang w:eastAsia="cs-CZ"/>
          </w:rPr>
          <w:t>imunitního systému</w:t>
        </w:r>
      </w:hyperlink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.</w:t>
      </w:r>
    </w:p>
    <w:p w:rsidR="00D22C45" w:rsidRPr="00B24337" w:rsidRDefault="00713D81" w:rsidP="00713D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>Kyselina listová</w:t>
      </w:r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 </w:t>
      </w:r>
    </w:p>
    <w:p w:rsidR="00D22C45" w:rsidRPr="00B24337" w:rsidRDefault="00713D81" w:rsidP="00713D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>Fosfor</w:t>
      </w:r>
    </w:p>
    <w:p w:rsidR="00713D81" w:rsidRPr="00B24337" w:rsidRDefault="00713D81" w:rsidP="00713D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>Vitamín B6 </w:t>
      </w:r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 xml:space="preserve">– </w:t>
      </w:r>
      <w:r w:rsidR="00D22C45"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t</w:t>
      </w:r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ento vitam</w:t>
      </w:r>
      <w:r w:rsid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>í</w:t>
      </w:r>
      <w:r w:rsidRPr="00B24337"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  <w:t xml:space="preserve">n může </w:t>
      </w:r>
      <w:r w:rsidRPr="00B24337">
        <w:rPr>
          <w:rFonts w:ascii="Times New Roman" w:eastAsia="Times New Roman" w:hAnsi="Times New Roman" w:cs="Times New Roman"/>
          <w:b/>
          <w:color w:val="232930"/>
          <w:sz w:val="28"/>
          <w:szCs w:val="28"/>
          <w:lang w:eastAsia="cs-CZ"/>
        </w:rPr>
        <w:t>posilovat imunitní systém a podporovat zdraví nervů</w:t>
      </w:r>
    </w:p>
    <w:p w:rsidR="00713D81" w:rsidRPr="00B24337" w:rsidRDefault="00713D81" w:rsidP="00713D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32930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>Mangan</w:t>
      </w:r>
    </w:p>
    <w:p w:rsidR="00713D81" w:rsidRPr="00B24337" w:rsidRDefault="00713D81" w:rsidP="00713D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32930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 xml:space="preserve">Vitamin </w:t>
      </w:r>
      <w:proofErr w:type="gramStart"/>
      <w:r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>E</w:t>
      </w:r>
      <w:r w:rsidR="00D22C45"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 xml:space="preserve"> -</w:t>
      </w:r>
      <w:r w:rsidR="007B4D85" w:rsidRPr="00B24337">
        <w:rPr>
          <w:rFonts w:ascii="Times New Roman" w:eastAsia="Times New Roman" w:hAnsi="Times New Roman" w:cs="Times New Roman"/>
          <w:b/>
          <w:bCs/>
          <w:color w:val="232930"/>
          <w:sz w:val="28"/>
          <w:szCs w:val="28"/>
          <w:lang w:eastAsia="cs-CZ"/>
        </w:rPr>
        <w:t xml:space="preserve"> </w:t>
      </w:r>
      <w:r w:rsidR="00D22C4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je</w:t>
      </w:r>
      <w:proofErr w:type="gramEnd"/>
      <w:r w:rsidR="00D22C4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důležitý pro dobrý </w:t>
      </w:r>
      <w:r w:rsidR="00D22C45"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stav pokožky</w:t>
      </w:r>
      <w:r w:rsidR="00D22C4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také pro </w:t>
      </w:r>
      <w:r w:rsidR="00D22C45"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plodnost</w:t>
      </w:r>
    </w:p>
    <w:p w:rsidR="00D22C45" w:rsidRPr="00B24337" w:rsidRDefault="00D22C45" w:rsidP="00D22C45">
      <w:pPr>
        <w:pStyle w:val="Odstavecseseznamem"/>
        <w:numPr>
          <w:ilvl w:val="0"/>
          <w:numId w:val="1"/>
        </w:num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Vitamínu </w:t>
      </w:r>
      <w:proofErr w:type="gramStart"/>
      <w:r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B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</w:t>
      </w:r>
      <w:r w:rsidR="007B4D8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t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ento</w:t>
      </w:r>
      <w:proofErr w:type="gramEnd"/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vitamín je totiž nepostradatelný pro tvorbu hormonů a</w:t>
      </w:r>
      <w:r w:rsidR="007B4D8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má skvělé </w:t>
      </w:r>
      <w:r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protistresové účinky</w:t>
      </w:r>
    </w:p>
    <w:p w:rsidR="007B4D85" w:rsidRPr="00B24337" w:rsidRDefault="00B24337" w:rsidP="007B4D85">
      <w:pPr>
        <w:shd w:val="clear" w:color="auto" w:fill="FFFFFF"/>
        <w:spacing w:after="39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hyperlink r:id="rId12" w:history="1">
        <w:r w:rsidR="00713D81" w:rsidRPr="00B24337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Vlašské ořechy</w:t>
        </w:r>
      </w:hyperlink>
      <w:r w:rsidR="00713D81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, které patří mezi jedny z nejoblíbenějších oříšků, obsahují </w:t>
      </w:r>
      <w:r w:rsidR="00713D81"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70 % tuku</w:t>
      </w:r>
      <w:r w:rsidR="00713D81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 včetně zdraví prospěšných </w:t>
      </w:r>
      <w:r w:rsidR="00713D81"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omega-3 mastných kyselin</w:t>
      </w:r>
      <w:r w:rsidR="00713D81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</w:p>
    <w:p w:rsidR="00713D81" w:rsidRPr="00B24337" w:rsidRDefault="00713D81" w:rsidP="007B4D85">
      <w:pPr>
        <w:shd w:val="clear" w:color="auto" w:fill="FFFFFF"/>
        <w:spacing w:after="39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B24337"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t>Vlašské ořechy</w:t>
      </w:r>
      <w:r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mají </w:t>
      </w:r>
      <w:r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antioxidační a protizánětlivé účinky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  <w:r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Sn</w:t>
      </w:r>
      <w:r w:rsidR="00D22C45"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i</w:t>
      </w:r>
      <w:r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ž</w:t>
      </w:r>
      <w:r w:rsidR="00D22C45"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ují </w:t>
      </w:r>
      <w:r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hladin</w:t>
      </w:r>
      <w:r w:rsidR="00D22C45"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u</w:t>
      </w:r>
      <w:r w:rsidRPr="00B2433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cholesterolu</w:t>
      </w:r>
      <w:r w:rsidR="00D22C45" w:rsidRPr="00B24337"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t xml:space="preserve">, </w:t>
      </w:r>
      <w:r w:rsidR="00D22C4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o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bsahují totiž </w:t>
      </w:r>
      <w:r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vlákninu</w:t>
      </w:r>
      <w:r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, která podporuje trávení.</w:t>
      </w:r>
      <w:r w:rsidR="007B4D8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Podle odborníků se konzumací vlašských ořechů zvyšuje koncentrace melatoninu v krvi, což vede </w:t>
      </w:r>
      <w:r w:rsidR="007B4D85" w:rsidRPr="00B2433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 lepšímu usínání a kvalitnějšímu spánku.</w:t>
      </w:r>
      <w:r w:rsidR="007B4D85" w:rsidRPr="00B24337">
        <w:rPr>
          <w:rFonts w:ascii="Times New Roman" w:eastAsia="Times New Roman" w:hAnsi="Times New Roman" w:cs="Times New Roman"/>
          <w:sz w:val="28"/>
          <w:szCs w:val="28"/>
          <w:lang w:eastAsia="cs-CZ"/>
        </w:rPr>
        <w:t> Ne nadarmo vlašské ořechy nápadně připomínají mozek. Na mozek mají totiž velmi prospěšný vliv. Je například dokázané, že konzumace u dětí podporuje správný rozvoj mozku.</w:t>
      </w:r>
    </w:p>
    <w:sectPr w:rsidR="00713D81" w:rsidRPr="00B24337" w:rsidSect="00AF1EB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423FC"/>
    <w:multiLevelType w:val="multilevel"/>
    <w:tmpl w:val="6C44D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EBE"/>
    <w:rsid w:val="00175D6F"/>
    <w:rsid w:val="001D191C"/>
    <w:rsid w:val="00417E3A"/>
    <w:rsid w:val="00713D81"/>
    <w:rsid w:val="00797F9B"/>
    <w:rsid w:val="007B4D85"/>
    <w:rsid w:val="00AF1EBE"/>
    <w:rsid w:val="00B24337"/>
    <w:rsid w:val="00C74EAD"/>
    <w:rsid w:val="00D22C45"/>
    <w:rsid w:val="00EE6124"/>
    <w:rsid w:val="00F5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1F7C5"/>
  <w15:chartTrackingRefBased/>
  <w15:docId w15:val="{9390BE63-40FA-4A33-B019-54C1A6C1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13D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713D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13D81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713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13D81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713D8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13D8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713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5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zdravoslav.cz/vlasske-orech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earch.seznam.cz/?q=Vitam%C3%ADn+B12&amp;sId=HA9EycV6PD8fZEix6tYN&amp;sourceid=web&amp;thru=hint-llm-direct-answer" TargetMode="External"/><Relationship Id="rId11" Type="http://schemas.openxmlformats.org/officeDocument/2006/relationships/hyperlink" Target="https://www.herbalus.cz/blog/7088184-co-je-to-imunitni-system-a-jak-funguj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herbalus.cz/blog/4868924-srdce-anatomie-vyznam-nemoc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386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 Tahavsky</dc:creator>
  <cp:keywords/>
  <dc:description/>
  <cp:lastModifiedBy>Zdenek Tahavsky</cp:lastModifiedBy>
  <cp:revision>6</cp:revision>
  <dcterms:created xsi:type="dcterms:W3CDTF">2026-03-12T10:48:00Z</dcterms:created>
  <dcterms:modified xsi:type="dcterms:W3CDTF">2026-03-21T22:22:00Z</dcterms:modified>
</cp:coreProperties>
</file>